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BBF" w:rsidRDefault="00790BBF" w:rsidP="002C0A76">
      <w:pPr>
        <w:jc w:val="center"/>
        <w:rPr>
          <w:rFonts w:ascii="Century Gothic" w:eastAsia="Times New Roman" w:hAnsi="Century Gothic" w:cs="Arial"/>
          <w:b/>
          <w:bCs/>
          <w:color w:val="000000"/>
          <w:sz w:val="28"/>
          <w:szCs w:val="28"/>
          <w:lang w:eastAsia="es-ES_tradnl"/>
        </w:rPr>
      </w:pPr>
      <w:r>
        <w:rPr>
          <w:rFonts w:ascii="Century Gothic" w:eastAsia="Times New Roman" w:hAnsi="Century Gothic" w:cs="Arial"/>
          <w:b/>
          <w:bCs/>
          <w:noProof/>
          <w:color w:val="000000"/>
          <w:sz w:val="28"/>
          <w:szCs w:val="28"/>
          <w:lang w:eastAsia="es-ES_tradnl"/>
        </w:rPr>
        <w:drawing>
          <wp:inline distT="0" distB="0" distL="0" distR="0">
            <wp:extent cx="1095153" cy="1252675"/>
            <wp:effectExtent l="0" t="0" r="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nuevo_colmed_vertic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3998" cy="1274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0BBF" w:rsidRPr="00790BBF" w:rsidRDefault="00790BBF" w:rsidP="00790BBF">
      <w:pPr>
        <w:jc w:val="center"/>
        <w:rPr>
          <w:rFonts w:ascii="Century Gothic" w:eastAsia="Times New Roman" w:hAnsi="Century Gothic" w:cs="Times New Roman"/>
          <w:color w:val="000000"/>
          <w:sz w:val="28"/>
          <w:szCs w:val="28"/>
          <w:lang w:eastAsia="es-ES_tradnl"/>
        </w:rPr>
      </w:pPr>
      <w:r w:rsidRPr="00790BBF">
        <w:rPr>
          <w:rFonts w:ascii="Century Gothic" w:eastAsia="Times New Roman" w:hAnsi="Century Gothic" w:cs="Arial"/>
          <w:b/>
          <w:bCs/>
          <w:color w:val="000000"/>
          <w:sz w:val="28"/>
          <w:szCs w:val="28"/>
          <w:lang w:eastAsia="es-ES_tradnl"/>
        </w:rPr>
        <w:t>Catastro de denuncias por agresiones recibidas por el Dpto. de DD.HH. del Colegio Médico de Chile</w:t>
      </w:r>
    </w:p>
    <w:p w:rsidR="00790BBF" w:rsidRPr="00790BBF" w:rsidRDefault="00790BBF" w:rsidP="00790BBF">
      <w:pPr>
        <w:rPr>
          <w:rFonts w:ascii="Century Gothic" w:eastAsia="Times New Roman" w:hAnsi="Century Gothic" w:cs="Times New Roman"/>
          <w:color w:val="000000"/>
          <w:lang w:eastAsia="es-ES_tradnl"/>
        </w:rPr>
      </w:pPr>
    </w:p>
    <w:p w:rsidR="00790BBF" w:rsidRPr="00790BBF" w:rsidRDefault="00790BBF" w:rsidP="00790BBF">
      <w:pPr>
        <w:jc w:val="both"/>
        <w:rPr>
          <w:rFonts w:ascii="Century Gothic" w:eastAsia="Times New Roman" w:hAnsi="Century Gothic" w:cs="Times New Roman"/>
          <w:color w:val="000000"/>
          <w:lang w:eastAsia="es-ES_tradnl"/>
        </w:rPr>
      </w:pPr>
      <w:r w:rsidRPr="00790BBF">
        <w:rPr>
          <w:rFonts w:ascii="Century Gothic" w:eastAsia="Times New Roman" w:hAnsi="Century Gothic" w:cs="Arial"/>
          <w:color w:val="000000"/>
          <w:lang w:eastAsia="es-ES_tradnl"/>
        </w:rPr>
        <w:t>A través de nuestro Departamento de Derechos Humanos, hemos recibido una gran cantidad de denuncias de personas que relatan haber sufrido lesiones producto del impacto de proyectiles y bombas lacrimógenas, en el marco de las manifestaciones registradas desde ayer.</w:t>
      </w:r>
    </w:p>
    <w:p w:rsidR="00790BBF" w:rsidRPr="00790BBF" w:rsidRDefault="00790BBF" w:rsidP="00790BBF">
      <w:pPr>
        <w:rPr>
          <w:rFonts w:ascii="Century Gothic" w:eastAsia="Times New Roman" w:hAnsi="Century Gothic" w:cs="Times New Roman"/>
          <w:color w:val="000000"/>
          <w:lang w:eastAsia="es-ES_tradnl"/>
        </w:rPr>
      </w:pPr>
    </w:p>
    <w:p w:rsidR="00790BBF" w:rsidRPr="00790BBF" w:rsidRDefault="00790BBF" w:rsidP="00790BBF">
      <w:pPr>
        <w:jc w:val="both"/>
        <w:rPr>
          <w:rFonts w:ascii="Century Gothic" w:eastAsia="Times New Roman" w:hAnsi="Century Gothic" w:cs="Times New Roman"/>
          <w:color w:val="000000"/>
          <w:lang w:eastAsia="es-ES_tradnl"/>
        </w:rPr>
      </w:pPr>
      <w:r w:rsidRPr="00790BBF">
        <w:rPr>
          <w:rFonts w:ascii="Century Gothic" w:eastAsia="Times New Roman" w:hAnsi="Century Gothic" w:cs="Arial"/>
          <w:color w:val="000000"/>
          <w:lang w:eastAsia="es-ES_tradnl"/>
        </w:rPr>
        <w:t>Hasta el momento, hemos podido confirmar los siguientes casos:</w:t>
      </w:r>
    </w:p>
    <w:p w:rsidR="00790BBF" w:rsidRPr="00790BBF" w:rsidRDefault="00790BBF" w:rsidP="00790BBF">
      <w:pPr>
        <w:jc w:val="both"/>
        <w:rPr>
          <w:rFonts w:ascii="Century Gothic" w:eastAsia="Times New Roman" w:hAnsi="Century Gothic" w:cs="Times New Roman"/>
          <w:color w:val="000000"/>
          <w:lang w:eastAsia="es-ES_tradnl"/>
        </w:rPr>
      </w:pPr>
      <w:r w:rsidRPr="00790BBF">
        <w:rPr>
          <w:rFonts w:ascii="Century Gothic" w:eastAsia="Times New Roman" w:hAnsi="Century Gothic" w:cs="Arial"/>
          <w:color w:val="000000"/>
          <w:lang w:eastAsia="es-ES_tradnl"/>
        </w:rPr>
        <w:t> </w:t>
      </w:r>
    </w:p>
    <w:p w:rsidR="002C0A76" w:rsidRPr="002C0A76" w:rsidRDefault="002C0A76" w:rsidP="002C0A76">
      <w:pPr>
        <w:pStyle w:val="Prrafodelista"/>
        <w:numPr>
          <w:ilvl w:val="0"/>
          <w:numId w:val="1"/>
        </w:numPr>
        <w:jc w:val="both"/>
        <w:rPr>
          <w:rFonts w:ascii="Century Gothic" w:eastAsia="Times New Roman" w:hAnsi="Century Gothic" w:cs="Arial"/>
          <w:color w:val="000000"/>
          <w:lang w:eastAsia="es-ES_tradnl"/>
        </w:rPr>
      </w:pPr>
      <w:r w:rsidRPr="002C0A76">
        <w:rPr>
          <w:rFonts w:ascii="Century Gothic" w:eastAsia="Times New Roman" w:hAnsi="Century Gothic" w:cs="Arial"/>
          <w:color w:val="000000"/>
          <w:lang w:eastAsia="es-ES_tradnl"/>
        </w:rPr>
        <w:t>5 personas que han sufrido lesiones oculares graves que deberán ser operados.</w:t>
      </w:r>
    </w:p>
    <w:p w:rsidR="002C0A76" w:rsidRPr="002C0A76" w:rsidRDefault="002C0A76" w:rsidP="002C0A76">
      <w:pPr>
        <w:pStyle w:val="Prrafodelista"/>
        <w:numPr>
          <w:ilvl w:val="0"/>
          <w:numId w:val="1"/>
        </w:numPr>
        <w:jc w:val="both"/>
        <w:rPr>
          <w:rFonts w:ascii="Century Gothic" w:eastAsia="Times New Roman" w:hAnsi="Century Gothic" w:cs="Arial"/>
          <w:color w:val="000000"/>
          <w:lang w:eastAsia="es-ES_tradnl"/>
        </w:rPr>
      </w:pPr>
      <w:r w:rsidRPr="002C0A76">
        <w:rPr>
          <w:rFonts w:ascii="Century Gothic" w:eastAsia="Times New Roman" w:hAnsi="Century Gothic" w:cs="Arial"/>
          <w:color w:val="000000"/>
          <w:lang w:eastAsia="es-ES_tradnl"/>
        </w:rPr>
        <w:t>2 hermanos</w:t>
      </w:r>
      <w:r>
        <w:rPr>
          <w:rFonts w:ascii="Century Gothic" w:eastAsia="Times New Roman" w:hAnsi="Century Gothic" w:cs="Arial"/>
          <w:color w:val="000000"/>
          <w:lang w:eastAsia="es-ES_tradnl"/>
        </w:rPr>
        <w:t>,</w:t>
      </w:r>
      <w:r w:rsidRPr="002C0A76">
        <w:rPr>
          <w:rFonts w:ascii="Century Gothic" w:eastAsia="Times New Roman" w:hAnsi="Century Gothic" w:cs="Arial"/>
          <w:color w:val="000000"/>
          <w:lang w:eastAsia="es-ES_tradnl"/>
        </w:rPr>
        <w:t xml:space="preserve"> una de 9 y otro de 10 años,</w:t>
      </w:r>
      <w:r>
        <w:rPr>
          <w:rFonts w:ascii="Century Gothic" w:eastAsia="Times New Roman" w:hAnsi="Century Gothic" w:cs="Arial"/>
          <w:color w:val="000000"/>
          <w:lang w:eastAsia="es-ES_tradnl"/>
        </w:rPr>
        <w:t xml:space="preserve"> fueron</w:t>
      </w:r>
      <w:r w:rsidRPr="002C0A76">
        <w:rPr>
          <w:rFonts w:ascii="Century Gothic" w:eastAsia="Times New Roman" w:hAnsi="Century Gothic" w:cs="Arial"/>
          <w:color w:val="000000"/>
          <w:lang w:eastAsia="es-ES_tradnl"/>
        </w:rPr>
        <w:t xml:space="preserve"> heridos por producto del mismo proyectil, el mayor será sometido a cirugía por un hemo-neumo torax</w:t>
      </w:r>
    </w:p>
    <w:p w:rsidR="002C0A76" w:rsidRPr="002C0A76" w:rsidRDefault="002C0A76" w:rsidP="002C0A76">
      <w:pPr>
        <w:pStyle w:val="Prrafodelista"/>
        <w:numPr>
          <w:ilvl w:val="0"/>
          <w:numId w:val="1"/>
        </w:numPr>
        <w:jc w:val="both"/>
        <w:rPr>
          <w:rFonts w:ascii="Century Gothic" w:eastAsia="Times New Roman" w:hAnsi="Century Gothic" w:cs="Arial"/>
          <w:color w:val="000000"/>
          <w:lang w:eastAsia="es-ES_tradnl"/>
        </w:rPr>
      </w:pPr>
      <w:r w:rsidRPr="002C0A76">
        <w:rPr>
          <w:rFonts w:ascii="Century Gothic" w:eastAsia="Times New Roman" w:hAnsi="Century Gothic" w:cs="Arial"/>
          <w:color w:val="000000"/>
          <w:lang w:eastAsia="es-ES_tradnl"/>
        </w:rPr>
        <w:t>2 varones adultos heridos por arma de fuego facial y cervical operados</w:t>
      </w:r>
    </w:p>
    <w:p w:rsidR="002C0A76" w:rsidRPr="002C0A76" w:rsidRDefault="002C0A76" w:rsidP="002C0A76">
      <w:pPr>
        <w:pStyle w:val="Prrafodelista"/>
        <w:numPr>
          <w:ilvl w:val="0"/>
          <w:numId w:val="1"/>
        </w:numPr>
        <w:jc w:val="both"/>
        <w:rPr>
          <w:rFonts w:ascii="Century Gothic" w:eastAsia="Times New Roman" w:hAnsi="Century Gothic" w:cs="Arial"/>
          <w:color w:val="000000"/>
          <w:lang w:eastAsia="es-ES_tradnl"/>
        </w:rPr>
      </w:pPr>
      <w:r w:rsidRPr="002C0A76">
        <w:rPr>
          <w:rFonts w:ascii="Century Gothic" w:eastAsia="Times New Roman" w:hAnsi="Century Gothic" w:cs="Arial"/>
          <w:color w:val="000000"/>
          <w:lang w:eastAsia="es-ES_tradnl"/>
        </w:rPr>
        <w:t>1 persona joven con una lesión vascular grave en su muslo que requiere cirugía</w:t>
      </w:r>
    </w:p>
    <w:p w:rsidR="002C0A76" w:rsidRPr="002C0A76" w:rsidRDefault="002C0A76" w:rsidP="002C0A76">
      <w:pPr>
        <w:pStyle w:val="Prrafodelista"/>
        <w:numPr>
          <w:ilvl w:val="0"/>
          <w:numId w:val="1"/>
        </w:numPr>
        <w:jc w:val="both"/>
        <w:rPr>
          <w:rFonts w:ascii="Century Gothic" w:eastAsia="Times New Roman" w:hAnsi="Century Gothic" w:cs="Arial"/>
          <w:color w:val="000000"/>
          <w:lang w:eastAsia="es-ES_tradnl"/>
        </w:rPr>
      </w:pPr>
      <w:r w:rsidRPr="002C0A76">
        <w:rPr>
          <w:rFonts w:ascii="Century Gothic" w:eastAsia="Times New Roman" w:hAnsi="Century Gothic" w:cs="Arial"/>
          <w:color w:val="000000"/>
          <w:lang w:eastAsia="es-ES_tradnl"/>
        </w:rPr>
        <w:t>1 persona con fractura mandibular</w:t>
      </w:r>
    </w:p>
    <w:p w:rsidR="002C0A76" w:rsidRPr="002C0A76" w:rsidRDefault="002C0A76" w:rsidP="002C0A76">
      <w:pPr>
        <w:pStyle w:val="Prrafodelista"/>
        <w:numPr>
          <w:ilvl w:val="0"/>
          <w:numId w:val="1"/>
        </w:numPr>
        <w:jc w:val="both"/>
        <w:rPr>
          <w:rFonts w:ascii="Century Gothic" w:eastAsia="Times New Roman" w:hAnsi="Century Gothic" w:cs="Arial"/>
          <w:color w:val="000000"/>
          <w:lang w:eastAsia="es-ES_tradnl"/>
        </w:rPr>
      </w:pPr>
      <w:r w:rsidRPr="002C0A76">
        <w:rPr>
          <w:rFonts w:ascii="Century Gothic" w:eastAsia="Times New Roman" w:hAnsi="Century Gothic" w:cs="Arial"/>
          <w:color w:val="000000"/>
          <w:lang w:eastAsia="es-ES_tradnl"/>
        </w:rPr>
        <w:t xml:space="preserve">1 niño de 14 años con herida abdominal por proyectil, que requirió cirugía de urgencia </w:t>
      </w:r>
    </w:p>
    <w:p w:rsidR="002C0A76" w:rsidRPr="002C0A76" w:rsidRDefault="002C0A76" w:rsidP="002C0A76">
      <w:pPr>
        <w:pStyle w:val="Prrafodelista"/>
        <w:numPr>
          <w:ilvl w:val="0"/>
          <w:numId w:val="1"/>
        </w:numPr>
        <w:jc w:val="both"/>
        <w:rPr>
          <w:rFonts w:ascii="Century Gothic" w:eastAsia="Times New Roman" w:hAnsi="Century Gothic" w:cs="Arial"/>
          <w:color w:val="000000"/>
          <w:lang w:eastAsia="es-ES_tradnl"/>
        </w:rPr>
      </w:pPr>
      <w:r w:rsidRPr="002C0A76">
        <w:rPr>
          <w:rFonts w:ascii="Century Gothic" w:eastAsia="Times New Roman" w:hAnsi="Century Gothic" w:cs="Arial"/>
          <w:color w:val="000000"/>
          <w:lang w:eastAsia="es-ES_tradnl"/>
        </w:rPr>
        <w:t>1 persona con TEC grave</w:t>
      </w:r>
    </w:p>
    <w:p w:rsidR="002C0A76" w:rsidRPr="002C0A76" w:rsidRDefault="002C0A76" w:rsidP="002C0A76">
      <w:pPr>
        <w:pStyle w:val="Prrafodelista"/>
        <w:numPr>
          <w:ilvl w:val="0"/>
          <w:numId w:val="1"/>
        </w:numPr>
        <w:jc w:val="both"/>
        <w:rPr>
          <w:rFonts w:ascii="Century Gothic" w:eastAsia="Times New Roman" w:hAnsi="Century Gothic" w:cs="Arial"/>
          <w:color w:val="000000"/>
          <w:lang w:eastAsia="es-ES_tradnl"/>
        </w:rPr>
      </w:pPr>
      <w:r w:rsidRPr="002C0A76">
        <w:rPr>
          <w:rFonts w:ascii="Century Gothic" w:eastAsia="Times New Roman" w:hAnsi="Century Gothic" w:cs="Arial"/>
          <w:color w:val="000000"/>
          <w:lang w:eastAsia="es-ES_tradnl"/>
        </w:rPr>
        <w:t>1 persona con una herida por arma de fuego en la rodilla</w:t>
      </w:r>
    </w:p>
    <w:p w:rsidR="00790BBF" w:rsidRPr="002C0A76" w:rsidRDefault="002C0A76" w:rsidP="002C0A76">
      <w:pPr>
        <w:pStyle w:val="Prrafodelista"/>
        <w:numPr>
          <w:ilvl w:val="0"/>
          <w:numId w:val="1"/>
        </w:numPr>
        <w:jc w:val="both"/>
        <w:rPr>
          <w:rFonts w:ascii="Century Gothic" w:eastAsia="Times New Roman" w:hAnsi="Century Gothic" w:cs="Arial"/>
          <w:color w:val="000000"/>
          <w:lang w:eastAsia="es-ES_tradnl"/>
        </w:rPr>
      </w:pPr>
      <w:r w:rsidRPr="002C0A76">
        <w:rPr>
          <w:rFonts w:ascii="Century Gothic" w:eastAsia="Times New Roman" w:hAnsi="Century Gothic" w:cs="Arial"/>
          <w:color w:val="000000"/>
          <w:lang w:eastAsia="es-ES_tradnl"/>
        </w:rPr>
        <w:t>Decenas de casos de personas con impacto de balines en su cuerpo</w:t>
      </w:r>
    </w:p>
    <w:p w:rsidR="002C0A76" w:rsidRPr="00790BBF" w:rsidRDefault="002C0A76" w:rsidP="002C0A76">
      <w:pPr>
        <w:rPr>
          <w:rFonts w:ascii="Century Gothic" w:eastAsia="Times New Roman" w:hAnsi="Century Gothic" w:cs="Times New Roman"/>
          <w:color w:val="000000"/>
          <w:lang w:eastAsia="es-ES_tradnl"/>
        </w:rPr>
      </w:pPr>
    </w:p>
    <w:p w:rsidR="00790BBF" w:rsidRPr="00790BBF" w:rsidRDefault="00790BBF" w:rsidP="00790BBF">
      <w:pPr>
        <w:jc w:val="both"/>
        <w:rPr>
          <w:rFonts w:ascii="Century Gothic" w:eastAsia="Times New Roman" w:hAnsi="Century Gothic" w:cs="Times New Roman"/>
          <w:color w:val="000000"/>
          <w:lang w:eastAsia="es-ES_tradnl"/>
        </w:rPr>
      </w:pPr>
      <w:r w:rsidRPr="00790BBF">
        <w:rPr>
          <w:rFonts w:ascii="Century Gothic" w:eastAsia="Times New Roman" w:hAnsi="Century Gothic" w:cs="Arial"/>
          <w:color w:val="000000"/>
          <w:lang w:eastAsia="es-ES_tradnl"/>
        </w:rPr>
        <w:t>A estos se suman múltiples casos de personas con impacto de balines en su cuerpo.</w:t>
      </w:r>
    </w:p>
    <w:p w:rsidR="00790BBF" w:rsidRPr="00790BBF" w:rsidRDefault="00790BBF" w:rsidP="00790BBF">
      <w:pPr>
        <w:jc w:val="both"/>
        <w:rPr>
          <w:rFonts w:ascii="Century Gothic" w:eastAsia="Times New Roman" w:hAnsi="Century Gothic" w:cs="Times New Roman"/>
          <w:color w:val="000000"/>
          <w:lang w:eastAsia="es-ES_tradnl"/>
        </w:rPr>
      </w:pPr>
      <w:r w:rsidRPr="00790BBF">
        <w:rPr>
          <w:rFonts w:ascii="Century Gothic" w:eastAsia="Times New Roman" w:hAnsi="Century Gothic" w:cs="Arial"/>
          <w:color w:val="000000"/>
          <w:lang w:eastAsia="es-ES_tradnl"/>
        </w:rPr>
        <w:t> </w:t>
      </w:r>
    </w:p>
    <w:p w:rsidR="00790BBF" w:rsidRPr="00790BBF" w:rsidRDefault="00790BBF" w:rsidP="00790BBF">
      <w:pPr>
        <w:jc w:val="both"/>
        <w:rPr>
          <w:rFonts w:ascii="Century Gothic" w:eastAsia="Times New Roman" w:hAnsi="Century Gothic" w:cs="Times New Roman"/>
          <w:color w:val="000000"/>
          <w:lang w:eastAsia="es-ES_tradnl"/>
        </w:rPr>
      </w:pPr>
      <w:r w:rsidRPr="00790BBF">
        <w:rPr>
          <w:rFonts w:ascii="Century Gothic" w:eastAsia="Times New Roman" w:hAnsi="Century Gothic" w:cs="Arial"/>
          <w:color w:val="000000"/>
          <w:lang w:eastAsia="es-ES_tradnl"/>
        </w:rPr>
        <w:t>Asimismo, de acuerdo a informaciones oficiales, un gran número de funcionarios de Carabineros resultaron lesionados, cinco de ellos graves.</w:t>
      </w:r>
    </w:p>
    <w:p w:rsidR="00790BBF" w:rsidRPr="00790BBF" w:rsidRDefault="00790BBF" w:rsidP="00790BBF">
      <w:pPr>
        <w:rPr>
          <w:rFonts w:ascii="Century Gothic" w:eastAsia="Times New Roman" w:hAnsi="Century Gothic" w:cs="Times New Roman"/>
          <w:color w:val="000000"/>
          <w:lang w:eastAsia="es-ES_tradnl"/>
        </w:rPr>
      </w:pPr>
    </w:p>
    <w:p w:rsidR="00790BBF" w:rsidRPr="00790BBF" w:rsidRDefault="00790BBF" w:rsidP="00790BBF">
      <w:pPr>
        <w:jc w:val="both"/>
        <w:rPr>
          <w:rFonts w:ascii="Century Gothic" w:eastAsia="Times New Roman" w:hAnsi="Century Gothic" w:cs="Times New Roman"/>
          <w:color w:val="000000"/>
          <w:lang w:eastAsia="es-ES_tradnl"/>
        </w:rPr>
      </w:pPr>
      <w:r w:rsidRPr="00790BBF">
        <w:rPr>
          <w:rFonts w:ascii="Century Gothic" w:eastAsia="Times New Roman" w:hAnsi="Century Gothic" w:cs="Arial"/>
          <w:color w:val="000000"/>
          <w:lang w:eastAsia="es-ES_tradnl"/>
        </w:rPr>
        <w:t>Queremos manifestar nuestra preocupación ante estos casos, que son solo una pequeña muestra de lo ocurrido en el país y que podrían aumentar en los próximos días.</w:t>
      </w:r>
    </w:p>
    <w:p w:rsidR="00790BBF" w:rsidRPr="00790BBF" w:rsidRDefault="00790BBF" w:rsidP="00790BBF">
      <w:pPr>
        <w:jc w:val="both"/>
        <w:rPr>
          <w:rFonts w:ascii="Century Gothic" w:eastAsia="Times New Roman" w:hAnsi="Century Gothic" w:cs="Times New Roman"/>
          <w:color w:val="000000"/>
          <w:lang w:eastAsia="es-ES_tradnl"/>
        </w:rPr>
      </w:pPr>
      <w:r w:rsidRPr="00790BBF">
        <w:rPr>
          <w:rFonts w:ascii="Century Gothic" w:eastAsia="Times New Roman" w:hAnsi="Century Gothic" w:cs="Arial"/>
          <w:color w:val="000000"/>
          <w:lang w:eastAsia="es-ES_tradnl"/>
        </w:rPr>
        <w:t> </w:t>
      </w:r>
    </w:p>
    <w:p w:rsidR="00D86811" w:rsidRPr="00790BBF" w:rsidRDefault="00790BBF" w:rsidP="002C0A76">
      <w:pPr>
        <w:jc w:val="both"/>
        <w:rPr>
          <w:rFonts w:ascii="Century Gothic" w:eastAsia="Times New Roman" w:hAnsi="Century Gothic" w:cs="Times New Roman"/>
          <w:lang w:eastAsia="es-ES_tradnl"/>
        </w:rPr>
      </w:pPr>
      <w:r w:rsidRPr="00790BBF">
        <w:rPr>
          <w:rFonts w:ascii="Century Gothic" w:eastAsia="Times New Roman" w:hAnsi="Century Gothic" w:cs="Arial"/>
          <w:color w:val="000000"/>
          <w:lang w:eastAsia="es-ES_tradnl"/>
        </w:rPr>
        <w:t>Hacemos un llamado a las autoridades</w:t>
      </w:r>
      <w:r>
        <w:rPr>
          <w:rFonts w:ascii="Century Gothic" w:eastAsia="Times New Roman" w:hAnsi="Century Gothic" w:cs="Arial"/>
          <w:color w:val="000000"/>
          <w:lang w:eastAsia="es-ES_tradnl"/>
        </w:rPr>
        <w:t xml:space="preserve"> </w:t>
      </w:r>
      <w:r w:rsidRPr="00790BBF">
        <w:rPr>
          <w:rFonts w:ascii="Century Gothic" w:eastAsia="Times New Roman" w:hAnsi="Century Gothic" w:cs="Arial"/>
          <w:color w:val="000000"/>
          <w:lang w:eastAsia="es-ES_tradnl"/>
        </w:rPr>
        <w:t>a resguardar la integridad y seguridad de las personas</w:t>
      </w:r>
      <w:r>
        <w:rPr>
          <w:rFonts w:ascii="Century Gothic" w:eastAsia="Times New Roman" w:hAnsi="Century Gothic" w:cs="Arial"/>
          <w:color w:val="000000"/>
          <w:lang w:eastAsia="es-ES_tradnl"/>
        </w:rPr>
        <w:t>, junto con</w:t>
      </w:r>
      <w:r w:rsidRPr="00790BBF">
        <w:rPr>
          <w:rFonts w:ascii="Century Gothic" w:eastAsia="Times New Roman" w:hAnsi="Century Gothic" w:cs="Arial"/>
          <w:color w:val="000000"/>
          <w:lang w:eastAsia="es-ES_tradnl"/>
        </w:rPr>
        <w:t xml:space="preserve"> tomar todas las medidas necesarias para evitar nuevos casos como los denunciados y a respetar los protocolos y los compromisos con los derechos humanos suscritos por Chile, que incluyen orientaciones sobre el manejo adecuado de elementos disuasivos en manifestaciones públicas, procurando considerar, en primer lugar, la vida y la salud de las personas.</w:t>
      </w:r>
      <w:bookmarkStart w:id="0" w:name="_GoBack"/>
      <w:bookmarkEnd w:id="0"/>
    </w:p>
    <w:sectPr w:rsidR="00D86811" w:rsidRPr="00790BBF" w:rsidSect="002C0A76">
      <w:pgSz w:w="12240" w:h="15840"/>
      <w:pgMar w:top="857" w:right="1183" w:bottom="1417" w:left="127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466F36"/>
    <w:multiLevelType w:val="hybridMultilevel"/>
    <w:tmpl w:val="572E074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BBF"/>
    <w:rsid w:val="002C0A76"/>
    <w:rsid w:val="005F38E6"/>
    <w:rsid w:val="00790BBF"/>
    <w:rsid w:val="009E0B31"/>
    <w:rsid w:val="00B9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82D3494"/>
  <w15:chartTrackingRefBased/>
  <w15:docId w15:val="{F24A5290-22CC-EB4A-BC41-EBB87BBA5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0BB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paragraph" w:styleId="Prrafodelista">
    <w:name w:val="List Paragraph"/>
    <w:basedOn w:val="Normal"/>
    <w:uiPriority w:val="34"/>
    <w:qFormat/>
    <w:rsid w:val="002C0A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2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2019-10-20T20:09:00Z</dcterms:created>
  <dcterms:modified xsi:type="dcterms:W3CDTF">2019-10-21T00:13:00Z</dcterms:modified>
</cp:coreProperties>
</file>